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94CDEF4" w14:textId="77777777" w:rsidR="00BB2D39" w:rsidRDefault="007F5902">
      <w:pPr>
        <w:adjustRightInd/>
        <w:snapToGrid/>
        <w:spacing w:before="300" w:after="300"/>
        <w:ind w:left="300" w:right="300"/>
        <w:jc w:val="center"/>
        <w:outlineLvl w:val="0"/>
        <w:rPr>
          <w:rFonts w:ascii="宋体" w:eastAsia="宋体" w:hAnsi="宋体" w:cs="宋体" w:hint="eastAsia"/>
          <w:color w:val="000000"/>
          <w:sz w:val="21"/>
          <w:szCs w:val="21"/>
          <w:shd w:val="clear" w:color="auto" w:fill="FFFFFF"/>
        </w:rPr>
      </w:pPr>
      <w:r>
        <w:rPr>
          <w:rFonts w:ascii="宋体" w:eastAsia="宋体" w:hAnsi="宋体" w:cs="宋体" w:hint="eastAsia"/>
          <w:b/>
          <w:bCs/>
          <w:color w:val="000000"/>
          <w:kern w:val="36"/>
          <w:sz w:val="27"/>
          <w:szCs w:val="27"/>
        </w:rPr>
        <w:t>关于作出的建设项目环境影响评价文件批复的公告</w:t>
      </w:r>
    </w:p>
    <w:tbl>
      <w:tblPr>
        <w:tblStyle w:val="aa"/>
        <w:tblW w:w="15098" w:type="dxa"/>
        <w:tblInd w:w="-459" w:type="dxa"/>
        <w:tblLayout w:type="fixed"/>
        <w:tblLook w:val="04A0" w:firstRow="1" w:lastRow="0" w:firstColumn="1" w:lastColumn="0" w:noHBand="0" w:noVBand="1"/>
      </w:tblPr>
      <w:tblGrid>
        <w:gridCol w:w="709"/>
        <w:gridCol w:w="4280"/>
        <w:gridCol w:w="2099"/>
        <w:gridCol w:w="1276"/>
        <w:gridCol w:w="3118"/>
        <w:gridCol w:w="3616"/>
      </w:tblGrid>
      <w:tr w:rsidR="00BB2D39" w14:paraId="445FC0A0" w14:textId="77777777">
        <w:trPr>
          <w:trHeight w:val="383"/>
        </w:trPr>
        <w:tc>
          <w:tcPr>
            <w:tcW w:w="709" w:type="dxa"/>
            <w:vAlign w:val="center"/>
          </w:tcPr>
          <w:p w14:paraId="6511FF18"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序号</w:t>
            </w:r>
          </w:p>
        </w:tc>
        <w:tc>
          <w:tcPr>
            <w:tcW w:w="4280" w:type="dxa"/>
            <w:vAlign w:val="center"/>
          </w:tcPr>
          <w:p w14:paraId="7E742E5B"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批复名称</w:t>
            </w:r>
          </w:p>
        </w:tc>
        <w:tc>
          <w:tcPr>
            <w:tcW w:w="2099" w:type="dxa"/>
            <w:vAlign w:val="center"/>
          </w:tcPr>
          <w:p w14:paraId="4A2355D0"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审批文号</w:t>
            </w:r>
          </w:p>
        </w:tc>
        <w:tc>
          <w:tcPr>
            <w:tcW w:w="1276" w:type="dxa"/>
            <w:vAlign w:val="center"/>
          </w:tcPr>
          <w:p w14:paraId="489FF709"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审批时间</w:t>
            </w:r>
          </w:p>
        </w:tc>
        <w:tc>
          <w:tcPr>
            <w:tcW w:w="3118" w:type="dxa"/>
            <w:vAlign w:val="center"/>
          </w:tcPr>
          <w:p w14:paraId="3BD4F261"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建设单位</w:t>
            </w:r>
          </w:p>
        </w:tc>
        <w:tc>
          <w:tcPr>
            <w:tcW w:w="3616" w:type="dxa"/>
            <w:vAlign w:val="center"/>
          </w:tcPr>
          <w:p w14:paraId="73635278" w14:textId="77777777" w:rsidR="00BB2D39" w:rsidRDefault="007F5902">
            <w:pPr>
              <w:adjustRightInd/>
              <w:snapToGrid/>
              <w:jc w:val="center"/>
              <w:rPr>
                <w:rFonts w:ascii="宋体" w:eastAsia="宋体" w:hAnsi="宋体" w:cs="宋体" w:hint="eastAsia"/>
                <w:color w:val="000000"/>
                <w:sz w:val="21"/>
                <w:szCs w:val="21"/>
              </w:rPr>
            </w:pPr>
            <w:r>
              <w:rPr>
                <w:rFonts w:ascii="宋体" w:eastAsia="宋体" w:hAnsi="宋体" w:cs="宋体" w:hint="eastAsia"/>
                <w:color w:val="000000"/>
                <w:sz w:val="21"/>
                <w:szCs w:val="21"/>
              </w:rPr>
              <w:t>建设地点</w:t>
            </w:r>
          </w:p>
        </w:tc>
      </w:tr>
      <w:tr w:rsidR="00BB2D39" w14:paraId="50C81FA0" w14:textId="77777777">
        <w:trPr>
          <w:trHeight w:val="383"/>
        </w:trPr>
        <w:tc>
          <w:tcPr>
            <w:tcW w:w="709" w:type="dxa"/>
            <w:vAlign w:val="center"/>
          </w:tcPr>
          <w:p w14:paraId="286D9DDB" w14:textId="77777777" w:rsidR="00BB2D39" w:rsidRDefault="007F5902">
            <w:pPr>
              <w:spacing w:line="220" w:lineRule="atLeast"/>
              <w:jc w:val="center"/>
              <w:rPr>
                <w:rFonts w:ascii="宋体" w:eastAsia="宋体" w:hAnsi="宋体" w:cs="宋体" w:hint="eastAsia"/>
                <w:color w:val="000000"/>
                <w:sz w:val="21"/>
                <w:szCs w:val="21"/>
                <w:shd w:val="clear" w:color="auto" w:fill="FFFFFF"/>
              </w:rPr>
            </w:pPr>
            <w:r>
              <w:rPr>
                <w:rFonts w:ascii="宋体" w:eastAsia="宋体" w:hAnsi="宋体" w:cs="宋体" w:hint="eastAsia"/>
                <w:color w:val="000000"/>
                <w:sz w:val="21"/>
                <w:szCs w:val="21"/>
                <w:shd w:val="clear" w:color="auto" w:fill="FFFFFF"/>
              </w:rPr>
              <w:t>1</w:t>
            </w:r>
          </w:p>
        </w:tc>
        <w:tc>
          <w:tcPr>
            <w:tcW w:w="4280" w:type="dxa"/>
            <w:vAlign w:val="center"/>
          </w:tcPr>
          <w:p w14:paraId="104DAB56" w14:textId="5CF40879" w:rsidR="00BB2D39" w:rsidRDefault="009F4804">
            <w:pPr>
              <w:spacing w:line="220" w:lineRule="atLeast"/>
              <w:jc w:val="center"/>
              <w:rPr>
                <w:rFonts w:ascii="宋体" w:eastAsia="宋体" w:hAnsi="宋体" w:cs="宋体" w:hint="eastAsia"/>
                <w:color w:val="000000"/>
                <w:sz w:val="21"/>
                <w:szCs w:val="21"/>
                <w:shd w:val="clear" w:color="auto" w:fill="FFFFFF"/>
              </w:rPr>
            </w:pPr>
            <w:r w:rsidRPr="009F4804">
              <w:rPr>
                <w:rFonts w:ascii="宋体" w:eastAsia="宋体" w:hAnsi="宋体" w:cs="宋体" w:hint="eastAsia"/>
                <w:color w:val="000000"/>
                <w:sz w:val="21"/>
                <w:szCs w:val="21"/>
                <w:shd w:val="clear" w:color="auto" w:fill="FFFFFF"/>
              </w:rPr>
              <w:t>双鸭山市友谊生态环境局关于友谊县铭达粮食经销有限公司烘干塔建设项目环境影响报告表的批复</w:t>
            </w:r>
          </w:p>
        </w:tc>
        <w:tc>
          <w:tcPr>
            <w:tcW w:w="2099" w:type="dxa"/>
            <w:vAlign w:val="center"/>
          </w:tcPr>
          <w:p w14:paraId="0EB2AE61" w14:textId="503C41CF" w:rsidR="00BB2D39" w:rsidRDefault="007F5902">
            <w:pPr>
              <w:jc w:val="center"/>
              <w:rPr>
                <w:rFonts w:ascii="宋体" w:eastAsia="宋体" w:hAnsi="宋体" w:cs="宋体" w:hint="eastAsia"/>
                <w:color w:val="000000"/>
                <w:sz w:val="21"/>
                <w:szCs w:val="21"/>
              </w:rPr>
            </w:pPr>
            <w:r>
              <w:rPr>
                <w:rFonts w:ascii="宋体" w:eastAsia="宋体" w:hAnsi="宋体" w:cs="宋体" w:hint="eastAsia"/>
                <w:color w:val="000000"/>
                <w:sz w:val="21"/>
                <w:szCs w:val="21"/>
              </w:rPr>
              <w:t>双</w:t>
            </w:r>
            <w:r>
              <w:rPr>
                <w:rFonts w:ascii="宋体" w:eastAsia="宋体" w:hAnsi="宋体" w:cs="宋体" w:hint="eastAsia"/>
                <w:color w:val="000000"/>
                <w:sz w:val="21"/>
                <w:szCs w:val="21"/>
              </w:rPr>
              <w:t>友环</w:t>
            </w:r>
            <w:r>
              <w:rPr>
                <w:rFonts w:ascii="宋体" w:eastAsia="宋体" w:hAnsi="宋体" w:cs="宋体" w:hint="eastAsia"/>
                <w:color w:val="000000"/>
                <w:sz w:val="21"/>
                <w:szCs w:val="21"/>
              </w:rPr>
              <w:t>审</w:t>
            </w:r>
            <w:r>
              <w:rPr>
                <w:rFonts w:ascii="宋体" w:eastAsia="宋体" w:hAnsi="宋体" w:cs="宋体" w:hint="eastAsia"/>
                <w:color w:val="000000"/>
                <w:sz w:val="21"/>
                <w:szCs w:val="21"/>
              </w:rPr>
              <w:t>[20</w:t>
            </w:r>
            <w:r>
              <w:rPr>
                <w:rFonts w:ascii="宋体" w:eastAsia="宋体" w:hAnsi="宋体" w:cs="宋体" w:hint="eastAsia"/>
                <w:color w:val="000000"/>
                <w:sz w:val="21"/>
                <w:szCs w:val="21"/>
              </w:rPr>
              <w:t>24</w:t>
            </w:r>
            <w:r>
              <w:rPr>
                <w:rFonts w:ascii="宋体" w:eastAsia="宋体" w:hAnsi="宋体" w:cs="宋体" w:hint="eastAsia"/>
                <w:color w:val="000000"/>
                <w:sz w:val="21"/>
                <w:szCs w:val="21"/>
              </w:rPr>
              <w:t>]</w:t>
            </w:r>
            <w:r>
              <w:rPr>
                <w:rFonts w:ascii="宋体" w:eastAsia="宋体" w:hAnsi="宋体" w:cs="宋体" w:hint="eastAsia"/>
                <w:color w:val="000000"/>
                <w:sz w:val="21"/>
                <w:szCs w:val="21"/>
              </w:rPr>
              <w:t>1</w:t>
            </w:r>
            <w:r w:rsidR="009F4804">
              <w:rPr>
                <w:rFonts w:ascii="宋体" w:eastAsia="宋体" w:hAnsi="宋体" w:cs="宋体" w:hint="eastAsia"/>
                <w:color w:val="000000"/>
                <w:sz w:val="21"/>
                <w:szCs w:val="21"/>
              </w:rPr>
              <w:t>7</w:t>
            </w:r>
            <w:r>
              <w:rPr>
                <w:rFonts w:ascii="宋体" w:eastAsia="宋体" w:hAnsi="宋体" w:cs="宋体" w:hint="eastAsia"/>
                <w:color w:val="000000"/>
                <w:sz w:val="21"/>
                <w:szCs w:val="21"/>
              </w:rPr>
              <w:t>号</w:t>
            </w:r>
          </w:p>
        </w:tc>
        <w:tc>
          <w:tcPr>
            <w:tcW w:w="1276" w:type="dxa"/>
            <w:vAlign w:val="center"/>
          </w:tcPr>
          <w:p w14:paraId="77D87230" w14:textId="730F9DCF" w:rsidR="00BB2D39" w:rsidRDefault="007F5902">
            <w:pPr>
              <w:jc w:val="center"/>
              <w:rPr>
                <w:rFonts w:ascii="宋体" w:eastAsia="宋体" w:hAnsi="宋体" w:cs="宋体" w:hint="eastAsia"/>
                <w:color w:val="000000"/>
                <w:sz w:val="21"/>
                <w:szCs w:val="21"/>
              </w:rPr>
            </w:pPr>
            <w:r>
              <w:rPr>
                <w:rFonts w:ascii="宋体" w:eastAsia="宋体" w:hAnsi="宋体" w:cs="宋体" w:hint="eastAsia"/>
                <w:color w:val="000000"/>
                <w:sz w:val="21"/>
                <w:szCs w:val="21"/>
              </w:rPr>
              <w:t>20</w:t>
            </w:r>
            <w:r>
              <w:rPr>
                <w:rFonts w:ascii="宋体" w:eastAsia="宋体" w:hAnsi="宋体" w:cs="宋体" w:hint="eastAsia"/>
                <w:color w:val="000000"/>
                <w:sz w:val="21"/>
                <w:szCs w:val="21"/>
              </w:rPr>
              <w:t>24.1</w:t>
            </w:r>
            <w:r w:rsidR="009F4804">
              <w:rPr>
                <w:rFonts w:ascii="宋体" w:eastAsia="宋体" w:hAnsi="宋体" w:cs="宋体" w:hint="eastAsia"/>
                <w:color w:val="000000"/>
                <w:sz w:val="21"/>
                <w:szCs w:val="21"/>
              </w:rPr>
              <w:t>1</w:t>
            </w:r>
            <w:r>
              <w:rPr>
                <w:rFonts w:ascii="宋体" w:eastAsia="宋体" w:hAnsi="宋体" w:cs="宋体" w:hint="eastAsia"/>
                <w:color w:val="000000"/>
                <w:sz w:val="21"/>
                <w:szCs w:val="21"/>
              </w:rPr>
              <w:t>.</w:t>
            </w:r>
            <w:r w:rsidR="009F4804">
              <w:rPr>
                <w:rFonts w:ascii="宋体" w:eastAsia="宋体" w:hAnsi="宋体" w:cs="宋体" w:hint="eastAsia"/>
                <w:color w:val="000000"/>
                <w:sz w:val="21"/>
                <w:szCs w:val="21"/>
              </w:rPr>
              <w:t>2</w:t>
            </w:r>
            <w:r>
              <w:rPr>
                <w:rFonts w:ascii="宋体" w:eastAsia="宋体" w:hAnsi="宋体" w:cs="宋体" w:hint="eastAsia"/>
                <w:color w:val="000000"/>
                <w:sz w:val="21"/>
                <w:szCs w:val="21"/>
              </w:rPr>
              <w:t>1</w:t>
            </w:r>
          </w:p>
        </w:tc>
        <w:tc>
          <w:tcPr>
            <w:tcW w:w="3118" w:type="dxa"/>
            <w:vAlign w:val="center"/>
          </w:tcPr>
          <w:p w14:paraId="45A1890F" w14:textId="596CE809" w:rsidR="00BB2D39" w:rsidRDefault="009F4804">
            <w:pPr>
              <w:spacing w:line="220" w:lineRule="atLeast"/>
              <w:jc w:val="center"/>
              <w:rPr>
                <w:rFonts w:ascii="宋体" w:eastAsia="宋体" w:hAnsi="宋体" w:cs="宋体" w:hint="eastAsia"/>
                <w:color w:val="000000"/>
                <w:sz w:val="21"/>
                <w:szCs w:val="21"/>
                <w:shd w:val="clear" w:color="auto" w:fill="FFFFFF"/>
              </w:rPr>
            </w:pPr>
            <w:r w:rsidRPr="009F4804">
              <w:rPr>
                <w:rFonts w:ascii="宋体" w:eastAsia="宋体" w:hAnsi="宋体" w:cs="宋体" w:hint="eastAsia"/>
                <w:color w:val="000000"/>
                <w:sz w:val="21"/>
                <w:szCs w:val="21"/>
                <w:shd w:val="clear" w:color="auto" w:fill="FFFFFF"/>
              </w:rPr>
              <w:t>友谊县铭达粮食经销有限公司</w:t>
            </w:r>
          </w:p>
        </w:tc>
        <w:tc>
          <w:tcPr>
            <w:tcW w:w="3616" w:type="dxa"/>
            <w:vAlign w:val="center"/>
          </w:tcPr>
          <w:p w14:paraId="6113D465" w14:textId="639589B3" w:rsidR="00BB2D39" w:rsidRDefault="009F4804">
            <w:pPr>
              <w:spacing w:line="220" w:lineRule="atLeast"/>
              <w:jc w:val="center"/>
              <w:rPr>
                <w:rFonts w:ascii="宋体" w:eastAsia="宋体" w:hAnsi="宋体" w:cs="宋体" w:hint="eastAsia"/>
                <w:color w:val="000000"/>
                <w:sz w:val="21"/>
                <w:szCs w:val="21"/>
                <w:shd w:val="clear" w:color="auto" w:fill="FFFFFF"/>
              </w:rPr>
            </w:pPr>
            <w:r w:rsidRPr="009F4804">
              <w:rPr>
                <w:rFonts w:ascii="宋体" w:eastAsia="宋体" w:hAnsi="宋体" w:cs="宋体" w:hint="eastAsia"/>
                <w:color w:val="000000"/>
                <w:sz w:val="21"/>
                <w:szCs w:val="21"/>
                <w:shd w:val="clear" w:color="auto" w:fill="FFFFFF"/>
              </w:rPr>
              <w:t>黑龙江省双鸭山市友谊县东建乡</w:t>
            </w:r>
          </w:p>
        </w:tc>
      </w:tr>
    </w:tbl>
    <w:p w14:paraId="28721D69" w14:textId="77777777" w:rsidR="00BB2D39" w:rsidRDefault="007F5902">
      <w:pPr>
        <w:spacing w:line="220" w:lineRule="atLeast"/>
        <w:rPr>
          <w:rFonts w:ascii="宋体" w:eastAsia="宋体" w:hAnsi="宋体" w:cs="宋体" w:hint="eastAsia"/>
          <w:color w:val="000000"/>
          <w:sz w:val="21"/>
          <w:szCs w:val="21"/>
          <w:shd w:val="clear" w:color="auto" w:fill="FFFFFF"/>
        </w:rPr>
      </w:pPr>
      <w:r>
        <w:rPr>
          <w:rFonts w:ascii="宋体" w:eastAsia="宋体" w:hAnsi="宋体" w:cs="宋体" w:hint="eastAsia"/>
          <w:color w:val="000000"/>
          <w:sz w:val="21"/>
          <w:szCs w:val="21"/>
          <w:shd w:val="clear" w:color="auto" w:fill="FFFFFF"/>
        </w:rPr>
        <w:t>一</w:t>
      </w:r>
      <w:r>
        <w:rPr>
          <w:rFonts w:ascii="宋体" w:eastAsia="宋体" w:hAnsi="宋体" w:cs="宋体" w:hint="eastAsia"/>
          <w:color w:val="000000"/>
          <w:sz w:val="21"/>
          <w:szCs w:val="21"/>
          <w:shd w:val="clear" w:color="auto" w:fill="FFFFFF"/>
        </w:rPr>
        <w:t>、公告期限</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 xml:space="preserve">　　自本公告发布之日起</w:t>
      </w:r>
      <w:r>
        <w:rPr>
          <w:rFonts w:ascii="宋体" w:eastAsia="宋体" w:hAnsi="宋体" w:cs="宋体" w:hint="eastAsia"/>
          <w:color w:val="000000"/>
          <w:sz w:val="21"/>
          <w:szCs w:val="21"/>
          <w:shd w:val="clear" w:color="auto" w:fill="FFFFFF"/>
        </w:rPr>
        <w:t>7</w:t>
      </w:r>
      <w:r>
        <w:rPr>
          <w:rFonts w:ascii="宋体" w:eastAsia="宋体" w:hAnsi="宋体" w:cs="宋体" w:hint="eastAsia"/>
          <w:color w:val="000000"/>
          <w:sz w:val="21"/>
          <w:szCs w:val="21"/>
          <w:shd w:val="clear" w:color="auto" w:fill="FFFFFF"/>
        </w:rPr>
        <w:t>天届满。</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二</w:t>
      </w:r>
      <w:r>
        <w:rPr>
          <w:rFonts w:ascii="宋体" w:eastAsia="宋体" w:hAnsi="宋体" w:cs="宋体" w:hint="eastAsia"/>
          <w:color w:val="000000"/>
          <w:sz w:val="21"/>
          <w:szCs w:val="21"/>
          <w:shd w:val="clear" w:color="auto" w:fill="FFFFFF"/>
        </w:rPr>
        <w:t>、行政复议与行政诉讼权利告知</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 xml:space="preserve">    </w:t>
      </w:r>
      <w:r>
        <w:rPr>
          <w:rFonts w:ascii="宋体" w:eastAsia="宋体" w:hAnsi="宋体" w:cs="宋体" w:hint="eastAsia"/>
          <w:color w:val="000000"/>
          <w:sz w:val="21"/>
          <w:szCs w:val="21"/>
          <w:shd w:val="clear" w:color="auto" w:fill="FFFFFF"/>
        </w:rPr>
        <w:t>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三</w:t>
      </w:r>
      <w:r>
        <w:rPr>
          <w:rFonts w:ascii="宋体" w:eastAsia="宋体" w:hAnsi="宋体" w:cs="宋体" w:hint="eastAsia"/>
          <w:color w:val="000000"/>
          <w:sz w:val="21"/>
          <w:szCs w:val="21"/>
          <w:shd w:val="clear" w:color="auto" w:fill="FFFFFF"/>
        </w:rPr>
        <w:t>、联系方式</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 xml:space="preserve">　　电话：</w:t>
      </w:r>
      <w:r>
        <w:rPr>
          <w:rFonts w:ascii="宋体" w:eastAsia="宋体" w:hAnsi="宋体" w:cs="宋体" w:hint="eastAsia"/>
          <w:color w:val="000000"/>
          <w:sz w:val="21"/>
          <w:szCs w:val="21"/>
          <w:shd w:val="clear" w:color="auto" w:fill="FFFFFF"/>
        </w:rPr>
        <w:t>0469-</w:t>
      </w:r>
      <w:r>
        <w:rPr>
          <w:rFonts w:ascii="宋体" w:eastAsia="宋体" w:hAnsi="宋体" w:cs="宋体" w:hint="eastAsia"/>
          <w:color w:val="000000"/>
          <w:sz w:val="21"/>
          <w:szCs w:val="21"/>
          <w:shd w:val="clear" w:color="auto" w:fill="FFFFFF"/>
        </w:rPr>
        <w:t>5817869</w:t>
      </w:r>
      <w:r>
        <w:rPr>
          <w:rFonts w:ascii="宋体" w:eastAsia="宋体" w:hAnsi="宋体" w:cs="宋体" w:hint="eastAsia"/>
          <w:color w:val="000000"/>
          <w:sz w:val="21"/>
          <w:szCs w:val="21"/>
        </w:rPr>
        <w:br/>
      </w:r>
      <w:r>
        <w:rPr>
          <w:rFonts w:ascii="宋体" w:eastAsia="宋体" w:hAnsi="宋体" w:cs="宋体" w:hint="eastAsia"/>
          <w:color w:val="000000"/>
          <w:sz w:val="21"/>
          <w:szCs w:val="21"/>
          <w:shd w:val="clear" w:color="auto" w:fill="FFFFFF"/>
        </w:rPr>
        <w:t xml:space="preserve">　　传真：</w:t>
      </w:r>
      <w:r>
        <w:rPr>
          <w:rFonts w:ascii="宋体" w:eastAsia="宋体" w:hAnsi="宋体" w:cs="宋体" w:hint="eastAsia"/>
          <w:color w:val="000000"/>
          <w:sz w:val="21"/>
          <w:szCs w:val="21"/>
          <w:shd w:val="clear" w:color="auto" w:fill="FFFFFF"/>
        </w:rPr>
        <w:t>0469-5991009</w:t>
      </w:r>
    </w:p>
    <w:p w14:paraId="3CDF0848" w14:textId="77777777" w:rsidR="00BB2D39" w:rsidRDefault="007F5902">
      <w:pPr>
        <w:spacing w:line="220" w:lineRule="atLeast"/>
        <w:rPr>
          <w:rFonts w:ascii="宋体" w:eastAsia="宋体" w:hAnsi="宋体" w:cs="宋体" w:hint="eastAsia"/>
          <w:color w:val="000000"/>
          <w:sz w:val="21"/>
          <w:szCs w:val="21"/>
          <w:shd w:val="clear" w:color="auto" w:fill="FFFFFF"/>
        </w:rPr>
      </w:pPr>
      <w:r>
        <w:rPr>
          <w:rFonts w:ascii="宋体" w:eastAsia="宋体" w:hAnsi="宋体" w:cs="宋体" w:hint="eastAsia"/>
          <w:color w:val="000000"/>
          <w:sz w:val="21"/>
          <w:szCs w:val="21"/>
          <w:shd w:val="clear" w:color="auto" w:fill="FFFFFF"/>
        </w:rPr>
        <w:t xml:space="preserve"> </w:t>
      </w:r>
      <w:r>
        <w:rPr>
          <w:rFonts w:ascii="宋体" w:eastAsia="宋体" w:hAnsi="宋体" w:cs="宋体" w:hint="eastAsia"/>
          <w:color w:val="000000"/>
          <w:sz w:val="21"/>
          <w:szCs w:val="21"/>
          <w:shd w:val="clear" w:color="auto" w:fill="FFFFFF"/>
        </w:rPr>
        <w:t xml:space="preserve">   </w:t>
      </w:r>
    </w:p>
    <w:p w14:paraId="534D8267" w14:textId="77777777" w:rsidR="00BB2D39" w:rsidRDefault="00BB2D39">
      <w:pPr>
        <w:pStyle w:val="ac"/>
        <w:rPr>
          <w:rFonts w:eastAsia="宋体"/>
        </w:rPr>
      </w:pPr>
    </w:p>
    <w:p w14:paraId="5F9097DC" w14:textId="38454CDA" w:rsidR="00BB2D39" w:rsidRDefault="009F4804">
      <w:pPr>
        <w:spacing w:line="220" w:lineRule="atLeast"/>
      </w:pPr>
      <w:r>
        <w:object w:dxaOrig="1520" w:dyaOrig="1060" w14:anchorId="2676D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52.8pt" o:ole="">
            <v:imagedata r:id="rId6" o:title=""/>
          </v:shape>
          <o:OLEObject Type="Embed" ProgID="Package" ShapeID="_x0000_i1027" DrawAspect="Icon" ObjectID="_1793688726" r:id="rId7"/>
        </w:object>
      </w:r>
    </w:p>
    <w:sectPr w:rsidR="00BB2D39">
      <w:pgSz w:w="16838" w:h="11906" w:orient="landscape"/>
      <w:pgMar w:top="1797" w:right="1440" w:bottom="1797"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FE574" w14:textId="77777777" w:rsidR="00BB2D39" w:rsidRDefault="007F5902">
      <w:r>
        <w:separator/>
      </w:r>
    </w:p>
  </w:endnote>
  <w:endnote w:type="continuationSeparator" w:id="0">
    <w:p w14:paraId="7F54D152" w14:textId="77777777" w:rsidR="00BB2D39" w:rsidRDefault="007F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B83A6" w14:textId="77777777" w:rsidR="00BB2D39" w:rsidRDefault="007F5902">
      <w:pPr>
        <w:spacing w:after="0"/>
      </w:pPr>
      <w:r>
        <w:separator/>
      </w:r>
    </w:p>
  </w:footnote>
  <w:footnote w:type="continuationSeparator" w:id="0">
    <w:p w14:paraId="353FD087" w14:textId="77777777" w:rsidR="00BB2D39" w:rsidRDefault="007F590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20"/>
  <w:noPunctuationKerning/>
  <w:characterSpacingControl w:val="doNotCompress"/>
  <w:footnotePr>
    <w:footnote w:id="-1"/>
    <w:footnote w:id="0"/>
  </w:footnotePr>
  <w:endnotePr>
    <w:endnote w:id="-1"/>
    <w:endnote w:id="0"/>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CAF265F"/>
    <w:rsid w:val="30E64E22"/>
    <w:rsid w:val="31C31067"/>
    <w:rsid w:val="31F33D11"/>
    <w:rsid w:val="37AA40E3"/>
    <w:rsid w:val="3AF41B02"/>
    <w:rsid w:val="3BF45CEC"/>
    <w:rsid w:val="427A480E"/>
    <w:rsid w:val="44E51961"/>
    <w:rsid w:val="46480750"/>
    <w:rsid w:val="4857716B"/>
    <w:rsid w:val="492E789D"/>
    <w:rsid w:val="49C04C0E"/>
    <w:rsid w:val="4A8121C1"/>
    <w:rsid w:val="4F7534EA"/>
    <w:rsid w:val="4FBE0BE6"/>
    <w:rsid w:val="512222AC"/>
    <w:rsid w:val="52705DC5"/>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F8A418"/>
  <w15:docId w15:val="{803731AC-C283-42D2-95B0-0D5AEB9E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pPr>
      <w:adjustRightInd/>
      <w:snapToGrid/>
      <w:spacing w:before="100" w:beforeAutospacing="1" w:after="100" w:afterAutospacing="1"/>
      <w:outlineLvl w:val="0"/>
    </w:pPr>
    <w:rPr>
      <w:rFonts w:ascii="宋体" w:eastAsia="宋体" w:hAnsi="宋体" w:cs="宋体"/>
      <w:b/>
      <w:bCs/>
      <w:kern w:val="36"/>
      <w:sz w:val="48"/>
      <w:szCs w:val="48"/>
    </w:rPr>
  </w:style>
  <w:style w:type="paragraph" w:styleId="2">
    <w:name w:val="heading 2"/>
    <w:basedOn w:val="a"/>
    <w:next w:val="a"/>
    <w:link w:val="20"/>
    <w:uiPriority w:val="9"/>
    <w:qFormat/>
    <w:pPr>
      <w:adjustRightInd/>
      <w:snapToGrid/>
      <w:spacing w:before="100" w:beforeAutospacing="1" w:after="100" w:afterAutospacing="1"/>
      <w:outlineLvl w:val="1"/>
    </w:pPr>
    <w:rPr>
      <w:rFonts w:ascii="宋体" w:eastAsia="宋体" w:hAnsi="宋体" w:cs="宋体"/>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unhideWhenUsed/>
    <w:qFormat/>
    <w:pPr>
      <w:widowControl w:val="0"/>
      <w:snapToGrid/>
      <w:spacing w:before="0" w:after="120" w:line="240" w:lineRule="auto"/>
      <w:ind w:right="0" w:firstLineChars="100" w:firstLine="420"/>
    </w:pPr>
    <w:rPr>
      <w:kern w:val="2"/>
      <w:sz w:val="21"/>
      <w:szCs w:val="24"/>
    </w:rPr>
  </w:style>
  <w:style w:type="paragraph" w:styleId="a4">
    <w:name w:val="Body Text"/>
    <w:basedOn w:val="a"/>
    <w:next w:val="a"/>
    <w:unhideWhenUsed/>
    <w:qFormat/>
    <w:pPr>
      <w:spacing w:before="60" w:after="160" w:line="259" w:lineRule="auto"/>
      <w:ind w:right="113"/>
    </w:pPr>
    <w:rPr>
      <w:sz w:val="18"/>
      <w:szCs w:val="20"/>
    </w:rPr>
  </w:style>
  <w:style w:type="paragraph" w:styleId="a5">
    <w:name w:val="Balloon Text"/>
    <w:basedOn w:val="a"/>
    <w:link w:val="a6"/>
    <w:uiPriority w:val="99"/>
    <w:unhideWhenUsed/>
    <w:qFormat/>
    <w:pPr>
      <w:spacing w:after="0"/>
    </w:pPr>
    <w:rPr>
      <w:sz w:val="18"/>
      <w:szCs w:val="18"/>
    </w:rPr>
  </w:style>
  <w:style w:type="paragraph" w:styleId="a7">
    <w:name w:val="footer"/>
    <w:basedOn w:val="a"/>
    <w:unhideWhenUsed/>
    <w:qFormat/>
    <w:pPr>
      <w:tabs>
        <w:tab w:val="center" w:pos="4153"/>
        <w:tab w:val="right" w:pos="8306"/>
      </w:tabs>
    </w:pPr>
    <w:rPr>
      <w:sz w:val="18"/>
      <w:szCs w:val="18"/>
    </w:rPr>
  </w:style>
  <w:style w:type="paragraph" w:styleId="a8">
    <w:name w:val="header"/>
    <w:basedOn w:val="a"/>
    <w:unhideWhenUsed/>
    <w:qFormat/>
    <w:pPr>
      <w:pBdr>
        <w:bottom w:val="single" w:sz="6" w:space="1" w:color="auto"/>
      </w:pBdr>
      <w:tabs>
        <w:tab w:val="center" w:pos="4153"/>
        <w:tab w:val="right" w:pos="8306"/>
      </w:tabs>
      <w:jc w:val="center"/>
    </w:pPr>
    <w:rPr>
      <w:sz w:val="18"/>
      <w:szCs w:val="18"/>
    </w:rPr>
  </w:style>
  <w:style w:type="paragraph" w:styleId="TOC2">
    <w:name w:val="toc 2"/>
    <w:basedOn w:val="a"/>
    <w:next w:val="a"/>
    <w:uiPriority w:val="39"/>
    <w:qFormat/>
    <w:pPr>
      <w:spacing w:line="360" w:lineRule="auto"/>
      <w:ind w:firstLineChars="200" w:firstLine="200"/>
    </w:pPr>
    <w:rPr>
      <w:iCs/>
      <w:szCs w:val="20"/>
    </w:rPr>
  </w:style>
  <w:style w:type="paragraph" w:styleId="a9">
    <w:name w:val="Normal (Web)"/>
    <w:basedOn w:val="a"/>
    <w:uiPriority w:val="99"/>
    <w:unhideWhenUsed/>
    <w:qFormat/>
    <w:pPr>
      <w:adjustRightInd/>
      <w:snapToGrid/>
      <w:spacing w:before="100" w:beforeAutospacing="1" w:after="100" w:afterAutospacing="1"/>
    </w:pPr>
    <w:rPr>
      <w:rFonts w:ascii="宋体" w:eastAsia="宋体" w:hAnsi="宋体" w:cs="宋体"/>
      <w:sz w:val="24"/>
      <w:szCs w:val="24"/>
    </w:rPr>
  </w:style>
  <w:style w:type="table" w:styleId="aa">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qFormat/>
    <w:rPr>
      <w:color w:val="0000FF"/>
      <w:u w:val="single"/>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c">
    <w:name w:val="正文格式"/>
    <w:basedOn w:val="a"/>
    <w:qFormat/>
    <w:pPr>
      <w:ind w:firstLine="482"/>
    </w:pPr>
    <w:rPr>
      <w:szCs w:val="24"/>
    </w:rPr>
  </w:style>
  <w:style w:type="character" w:customStyle="1" w:styleId="10">
    <w:name w:val="标题 1 字符"/>
    <w:basedOn w:val="a1"/>
    <w:link w:val="1"/>
    <w:uiPriority w:val="9"/>
    <w:qFormat/>
    <w:rPr>
      <w:rFonts w:ascii="宋体" w:eastAsia="宋体" w:hAnsi="宋体" w:cs="宋体"/>
      <w:b/>
      <w:bCs/>
      <w:kern w:val="36"/>
      <w:sz w:val="48"/>
      <w:szCs w:val="48"/>
    </w:rPr>
  </w:style>
  <w:style w:type="character" w:customStyle="1" w:styleId="20">
    <w:name w:val="标题 2 字符"/>
    <w:basedOn w:val="a1"/>
    <w:link w:val="2"/>
    <w:uiPriority w:val="9"/>
    <w:qFormat/>
    <w:rPr>
      <w:rFonts w:ascii="宋体" w:eastAsia="宋体" w:hAnsi="宋体" w:cs="宋体"/>
      <w:b/>
      <w:bCs/>
      <w:sz w:val="36"/>
      <w:szCs w:val="36"/>
    </w:rPr>
  </w:style>
  <w:style w:type="character" w:customStyle="1" w:styleId="apple-converted-space">
    <w:name w:val="apple-converted-space"/>
    <w:basedOn w:val="a1"/>
    <w:qFormat/>
  </w:style>
  <w:style w:type="character" w:customStyle="1" w:styleId="a6">
    <w:name w:val="批注框文本 字符"/>
    <w:basedOn w:val="a1"/>
    <w:link w:val="a5"/>
    <w:uiPriority w:val="99"/>
    <w:semiHidden/>
    <w:qFormat/>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Words>
  <Characters>337</Characters>
  <Application>Microsoft Office Word</Application>
  <DocSecurity>0</DocSecurity>
  <Lines>2</Lines>
  <Paragraphs>1</Paragraphs>
  <ScaleCrop>false</ScaleCrop>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关于作出的建设项目环境影响评价文件批复的公告</dc:title>
  <dc:creator>Administrator</dc:creator>
  <cp:lastModifiedBy>505554804@qq.com</cp:lastModifiedBy>
  <cp:revision>3</cp:revision>
  <cp:lastPrinted>2023-08-28T02:59:00Z</cp:lastPrinted>
  <dcterms:created xsi:type="dcterms:W3CDTF">2008-09-11T17:20:00Z</dcterms:created>
  <dcterms:modified xsi:type="dcterms:W3CDTF">2024-11-21T02:06:00Z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E3E5424A443F49548D34B00123203A50_12</vt:lpwstr>
  </property>
</Properties>
</file>